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F4" w:rsidRDefault="00D1009E" w:rsidP="00D1009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氧化铝陶瓷管</w:t>
      </w:r>
    </w:p>
    <w:p w:rsidR="00D1009E" w:rsidRDefault="00D1009E" w:rsidP="00D1009E">
      <w:pPr>
        <w:pStyle w:val="a3"/>
        <w:ind w:left="360" w:firstLineChars="0" w:firstLine="0"/>
        <w:rPr>
          <w:rFonts w:hint="eastAsia"/>
        </w:rPr>
      </w:pPr>
      <w:proofErr w:type="gramStart"/>
      <w:r>
        <w:rPr>
          <w:rFonts w:hint="eastAsia"/>
        </w:rPr>
        <w:t>工陶公司</w:t>
      </w:r>
      <w:proofErr w:type="gramEnd"/>
      <w:r>
        <w:rPr>
          <w:rFonts w:hint="eastAsia"/>
        </w:rPr>
        <w:t>主要生产</w:t>
      </w:r>
      <w:r>
        <w:rPr>
          <w:rFonts w:hint="eastAsia"/>
        </w:rPr>
        <w:t>各种主要用于高温热电偶，连续高温液态</w:t>
      </w:r>
      <w:r>
        <w:rPr>
          <w:rFonts w:hint="eastAsia"/>
        </w:rPr>
        <w:t>钢，各种工业用炉（包括真空退火炉，渗碳炉，熔炉，常压炉等等）的氧化铝管，棒和陶瓷配件，特别是广泛应用在石油化工产品，纺织，电气，仪器仪表，机械实验，军工项目等领域。我们的产品丰富，而且不仅在中国销售，还出口到世界各地，欢迎联系我们！</w:t>
      </w:r>
    </w:p>
    <w:p w:rsidR="00D1009E" w:rsidRDefault="00D1009E" w:rsidP="00D1009E">
      <w:pPr>
        <w:pStyle w:val="a3"/>
        <w:numPr>
          <w:ilvl w:val="0"/>
          <w:numId w:val="2"/>
        </w:numPr>
        <w:ind w:firstLineChars="0"/>
        <w:rPr>
          <w:rFonts w:hint="eastAsia"/>
        </w:rPr>
      </w:pPr>
      <w:r>
        <w:rPr>
          <w:rFonts w:hint="eastAsia"/>
        </w:rPr>
        <w:t>规格：</w:t>
      </w:r>
    </w:p>
    <w:tbl>
      <w:tblPr>
        <w:tblW w:w="5842" w:type="dxa"/>
        <w:tblCellSpacing w:w="0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81"/>
        <w:gridCol w:w="521"/>
        <w:gridCol w:w="896"/>
        <w:gridCol w:w="851"/>
        <w:gridCol w:w="992"/>
        <w:gridCol w:w="1701"/>
      </w:tblGrid>
      <w:tr w:rsidR="00D1009E" w:rsidRPr="00CA0039" w:rsidTr="00D1009E">
        <w:trPr>
          <w:tblCellSpacing w:w="0" w:type="dxa"/>
        </w:trPr>
        <w:tc>
          <w:tcPr>
            <w:tcW w:w="14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尺寸</w:t>
            </w:r>
          </w:p>
        </w:tc>
        <w:tc>
          <w:tcPr>
            <w:tcW w:w="896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Default="00D1009E" w:rsidP="00D1009E">
            <w:pPr>
              <w:widowControl/>
              <w:spacing w:line="360" w:lineRule="auto"/>
              <w:ind w:firstLineChars="50" w:firstLine="100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外径</w:t>
            </w:r>
          </w:p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（毫米）</w:t>
            </w:r>
          </w:p>
        </w:tc>
        <w:tc>
          <w:tcPr>
            <w:tcW w:w="85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Default="00D1009E" w:rsidP="00D1009E">
            <w:pPr>
              <w:widowControl/>
              <w:spacing w:line="360" w:lineRule="auto"/>
              <w:ind w:firstLineChars="50" w:firstLine="100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径</w:t>
            </w:r>
          </w:p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（毫米）</w:t>
            </w:r>
          </w:p>
        </w:tc>
        <w:tc>
          <w:tcPr>
            <w:tcW w:w="992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Default="00D1009E" w:rsidP="00D1009E">
            <w:pPr>
              <w:widowControl/>
              <w:spacing w:line="360" w:lineRule="auto"/>
              <w:ind w:firstLineChars="50" w:firstLine="100"/>
              <w:jc w:val="center"/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长度</w:t>
            </w:r>
          </w:p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（毫米）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D1009E" w:rsidRPr="00CA0039" w:rsidTr="00D1009E">
        <w:trPr>
          <w:tblCellSpacing w:w="0" w:type="dxa"/>
        </w:trPr>
        <w:tc>
          <w:tcPr>
            <w:tcW w:w="14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896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009E" w:rsidRPr="00CA0039" w:rsidTr="00D1009E">
        <w:trPr>
          <w:trHeight w:val="734"/>
          <w:tblCellSpacing w:w="0" w:type="dxa"/>
        </w:trPr>
        <w:tc>
          <w:tcPr>
            <w:tcW w:w="140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热电偶保护管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7-120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1-110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10-2000</w:t>
            </w:r>
          </w:p>
        </w:tc>
        <w:tc>
          <w:tcPr>
            <w:tcW w:w="1701" w:type="dxa"/>
            <w:vMerge w:val="restar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如果你需要其他的规格材料等，我们可以按您的要求为您定制。</w:t>
            </w:r>
          </w:p>
        </w:tc>
      </w:tr>
      <w:tr w:rsidR="00D1009E" w:rsidRPr="00CA0039" w:rsidTr="00D1009E">
        <w:trPr>
          <w:tblCellSpacing w:w="0" w:type="dxa"/>
        </w:trPr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隔热管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单孔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2-120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1-110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10-2000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009E" w:rsidRPr="00CA0039" w:rsidTr="00D1009E">
        <w:trPr>
          <w:tblCellSpacing w:w="0" w:type="dxa"/>
        </w:trPr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内孔</w:t>
            </w: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双孔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1-10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0.4-2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10-2000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D1009E" w:rsidRPr="00CA0039" w:rsidTr="00D1009E">
        <w:trPr>
          <w:tblCellSpacing w:w="0" w:type="dxa"/>
        </w:trPr>
        <w:tc>
          <w:tcPr>
            <w:tcW w:w="88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四孔</w:t>
            </w:r>
          </w:p>
        </w:tc>
        <w:tc>
          <w:tcPr>
            <w:tcW w:w="89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2-10</w:t>
            </w:r>
          </w:p>
        </w:tc>
        <w:tc>
          <w:tcPr>
            <w:tcW w:w="85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0.5-2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1009E" w:rsidRPr="005907F6" w:rsidRDefault="00D1009E" w:rsidP="00D1009E">
            <w:pPr>
              <w:widowControl/>
              <w:spacing w:line="360" w:lineRule="auto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5907F6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10-2000</w:t>
            </w:r>
          </w:p>
        </w:tc>
        <w:tc>
          <w:tcPr>
            <w:tcW w:w="1701" w:type="dxa"/>
            <w:vMerge/>
            <w:shd w:val="clear" w:color="auto" w:fill="FFFFFF"/>
            <w:vAlign w:val="center"/>
          </w:tcPr>
          <w:p w:rsidR="00D1009E" w:rsidRPr="005907F6" w:rsidRDefault="00D1009E" w:rsidP="00D1009E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:rsidR="00D1009E" w:rsidRDefault="00D1009E" w:rsidP="00D1009E">
      <w:pPr>
        <w:pStyle w:val="a3"/>
        <w:ind w:left="720" w:firstLineChars="0" w:firstLine="0"/>
        <w:jc w:val="center"/>
        <w:rPr>
          <w:rFonts w:hint="eastAsia"/>
        </w:rPr>
      </w:pPr>
    </w:p>
    <w:p w:rsidR="00D1009E" w:rsidRDefault="00D1009E" w:rsidP="00D1009E">
      <w:pPr>
        <w:pStyle w:val="a3"/>
        <w:numPr>
          <w:ilvl w:val="0"/>
          <w:numId w:val="2"/>
        </w:numPr>
        <w:ind w:firstLineChars="0"/>
        <w:jc w:val="left"/>
        <w:rPr>
          <w:rFonts w:hint="eastAsia"/>
        </w:rPr>
      </w:pPr>
      <w:r>
        <w:rPr>
          <w:rFonts w:hint="eastAsia"/>
        </w:rPr>
        <w:t>材料的属性：</w:t>
      </w:r>
    </w:p>
    <w:tbl>
      <w:tblPr>
        <w:tblW w:w="9935" w:type="dxa"/>
        <w:tblInd w:w="78" w:type="dxa"/>
        <w:tblLook w:val="00A0" w:firstRow="1" w:lastRow="0" w:firstColumn="1" w:lastColumn="0" w:noHBand="0" w:noVBand="0"/>
      </w:tblPr>
      <w:tblGrid>
        <w:gridCol w:w="2991"/>
        <w:gridCol w:w="849"/>
        <w:gridCol w:w="879"/>
        <w:gridCol w:w="803"/>
        <w:gridCol w:w="842"/>
        <w:gridCol w:w="841"/>
        <w:gridCol w:w="850"/>
        <w:gridCol w:w="896"/>
        <w:gridCol w:w="984"/>
      </w:tblGrid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二氧化三铝含量</w:t>
            </w: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95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99.7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单位体积密度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克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立方厘米</w:t>
            </w: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3.81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3.85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抗弯强度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 w:hint="eastAsia"/>
                <w:color w:val="000000"/>
                <w:sz w:val="20"/>
                <w:szCs w:val="20"/>
              </w:rPr>
              <w:t>兆帕</w:t>
            </w: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280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215.7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304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370</w:t>
            </w:r>
          </w:p>
        </w:tc>
      </w:tr>
      <w:tr w:rsidR="00D1009E" w:rsidRPr="005907F6" w:rsidTr="00207390">
        <w:trPr>
          <w:trHeight w:val="76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Coefficient of linear expansion(×10-6/</w:t>
            </w:r>
            <w:r w:rsidRPr="00CA0039">
              <w:rPr>
                <w:rFonts w:ascii="宋体" w:hAnsi="宋体" w:cs="宋体" w:hint="eastAsia"/>
                <w:color w:val="000000"/>
                <w:sz w:val="20"/>
                <w:szCs w:val="20"/>
              </w:rPr>
              <w:t>℃</w:t>
            </w: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)(25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800"/>
                <w:attr w:name="UnitName" w:val="℃"/>
              </w:smartTagPr>
              <w:r w:rsidRPr="00CA0039">
                <w:rPr>
                  <w:rFonts w:ascii="Arial" w:hAnsi="Arial" w:cs="Arial"/>
                  <w:color w:val="000000"/>
                  <w:sz w:val="20"/>
                  <w:szCs w:val="20"/>
                </w:rPr>
                <w:t>-800</w:t>
              </w:r>
              <w:r w:rsidRPr="00CA0039"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℃</w:t>
              </w:r>
            </w:smartTag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7.6</w:t>
            </w:r>
          </w:p>
        </w:tc>
      </w:tr>
      <w:tr w:rsidR="00D1009E" w:rsidRPr="005907F6" w:rsidTr="00207390">
        <w:trPr>
          <w:trHeight w:val="51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Thermal conductivity[w/(</w:t>
            </w:r>
            <w:proofErr w:type="spellStart"/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m.R</w:t>
            </w:r>
            <w:proofErr w:type="spellEnd"/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)]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Insulated strength(KV/mm)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D1009E" w:rsidRPr="005907F6" w:rsidTr="00207390">
        <w:trPr>
          <w:trHeight w:val="510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Bulk density resistance(Ω.cm)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"/>
                <w:attr w:name="UnitName" w:val="℃"/>
              </w:smartTagPr>
              <w:r w:rsidRPr="00CA0039">
                <w:rPr>
                  <w:rFonts w:ascii="Arial" w:hAnsi="Arial" w:cs="Arial"/>
                  <w:color w:val="000000"/>
                  <w:sz w:val="20"/>
                  <w:szCs w:val="20"/>
                </w:rPr>
                <w:t>20</w:t>
              </w:r>
              <w:r w:rsidRPr="00CA0039">
                <w:rPr>
                  <w:rFonts w:ascii="宋体" w:hAnsi="宋体" w:cs="宋体" w:hint="eastAsia"/>
                  <w:color w:val="000000"/>
                  <w:sz w:val="20"/>
                  <w:szCs w:val="20"/>
                </w:rPr>
                <w:t>℃</w:t>
              </w:r>
            </w:smartTag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&gt;1014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"/>
                <w:attr w:name="UnitName" w:val="℃"/>
              </w:smartTagPr>
              <w:r w:rsidRPr="00CA0039">
                <w:rPr>
                  <w:rFonts w:ascii="Arial" w:hAnsi="Arial" w:cs="Arial"/>
                  <w:color w:val="000000"/>
                  <w:sz w:val="20"/>
                  <w:szCs w:val="20"/>
                </w:rPr>
                <w:t>300</w:t>
              </w:r>
              <w:r w:rsidRPr="005907F6">
                <w:rPr>
                  <w:rFonts w:ascii="Arial" w:hAnsi="宋体" w:cs="Arial" w:hint="eastAsia"/>
                  <w:color w:val="000000"/>
                  <w:sz w:val="20"/>
                  <w:szCs w:val="20"/>
                </w:rPr>
                <w:t>℃</w:t>
              </w:r>
            </w:smartTag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&gt;1013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&gt;1013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&gt;1013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&gt;1013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&gt;1012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&gt;1010</w:t>
            </w:r>
          </w:p>
        </w:tc>
      </w:tr>
      <w:tr w:rsidR="00D1009E" w:rsidRPr="005907F6" w:rsidTr="00207390">
        <w:trPr>
          <w:trHeight w:val="510"/>
        </w:trPr>
        <w:tc>
          <w:tcPr>
            <w:tcW w:w="29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Long term operating temperature (</w:t>
            </w:r>
            <w:r w:rsidRPr="00CA0039">
              <w:rPr>
                <w:rFonts w:ascii="宋体" w:hAnsi="宋体" w:cs="宋体" w:hint="eastAsia"/>
                <w:color w:val="000000"/>
                <w:sz w:val="20"/>
                <w:szCs w:val="20"/>
              </w:rPr>
              <w:t>℃</w:t>
            </w: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1250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1290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1480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Hardness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D1009E" w:rsidRPr="005907F6" w:rsidTr="00207390">
        <w:trPr>
          <w:trHeight w:val="285"/>
        </w:trPr>
        <w:tc>
          <w:tcPr>
            <w:tcW w:w="29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Refractoriness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1850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1920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009E" w:rsidRPr="005907F6" w:rsidRDefault="00D1009E" w:rsidP="002073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0039">
              <w:rPr>
                <w:rFonts w:ascii="Arial" w:hAnsi="Arial" w:cs="Arial"/>
                <w:color w:val="000000"/>
                <w:sz w:val="20"/>
                <w:szCs w:val="20"/>
              </w:rPr>
              <w:t>2040</w:t>
            </w:r>
          </w:p>
        </w:tc>
      </w:tr>
    </w:tbl>
    <w:p w:rsidR="00D1009E" w:rsidRDefault="00D1009E" w:rsidP="00D1009E">
      <w:pPr>
        <w:pStyle w:val="a3"/>
        <w:widowControl/>
        <w:numPr>
          <w:ilvl w:val="0"/>
          <w:numId w:val="3"/>
        </w:numPr>
        <w:spacing w:before="100" w:after="100" w:line="360" w:lineRule="auto"/>
        <w:ind w:firstLineChars="0"/>
        <w:jc w:val="left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Photo:</w:t>
      </w:r>
    </w:p>
    <w:p w:rsidR="00D1009E" w:rsidRDefault="00D1009E" w:rsidP="00D1009E">
      <w:pPr>
        <w:pStyle w:val="a3"/>
        <w:widowControl/>
        <w:spacing w:before="100" w:after="100" w:line="360" w:lineRule="auto"/>
        <w:ind w:left="360" w:firstLineChars="0" w:firstLine="0"/>
        <w:jc w:val="left"/>
        <w:rPr>
          <w:rFonts w:ascii="Arial" w:hAnsi="Arial" w:cs="Arial"/>
          <w:noProof/>
          <w:kern w:val="0"/>
          <w:sz w:val="20"/>
          <w:szCs w:val="20"/>
        </w:rPr>
      </w:pPr>
      <w:r w:rsidRPr="005907F6">
        <w:rPr>
          <w:rFonts w:ascii="Arial" w:hAnsi="Arial" w:cs="Arial"/>
          <w:noProof/>
          <w:kern w:val="0"/>
          <w:sz w:val="20"/>
          <w:szCs w:val="20"/>
        </w:rPr>
        <w:lastRenderedPageBreak/>
        <w:t xml:space="preserve"> </w:t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609725" cy="1343025"/>
            <wp:effectExtent l="0" t="0" r="9525" b="9525"/>
            <wp:docPr id="7" name="图片 7" descr="95氧化铝陶瓷管 DSC_001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95氧化铝陶瓷管 DSC_0011 (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657350" cy="1333500"/>
            <wp:effectExtent l="0" t="0" r="0" b="0"/>
            <wp:docPr id="6" name="图片 6" descr="DSCN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DSCN39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390650" cy="1343025"/>
            <wp:effectExtent l="0" t="0" r="0" b="9525"/>
            <wp:docPr id="5" name="图片 5" descr="DSCN3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 descr="DSCN396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466850" cy="1333500"/>
            <wp:effectExtent l="0" t="0" r="0" b="0"/>
            <wp:docPr id="4" name="图片 4" descr="双孔陶瓷管 DSC_0046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6" descr="双孔陶瓷管 DSC_0046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9E" w:rsidRPr="00D1009E" w:rsidRDefault="00D1009E" w:rsidP="00D1009E">
      <w:pPr>
        <w:pStyle w:val="a3"/>
        <w:ind w:left="720" w:firstLineChars="0" w:firstLine="0"/>
        <w:jc w:val="left"/>
      </w:pPr>
      <w:r>
        <w:rPr>
          <w:rFonts w:ascii="Arial" w:hAnsi="Arial" w:cs="Arial"/>
          <w:noProof/>
          <w:kern w:val="0"/>
          <w:sz w:val="20"/>
          <w:szCs w:val="20"/>
        </w:rPr>
        <w:t xml:space="preserve"> </w:t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2019300" cy="1514475"/>
            <wp:effectExtent l="0" t="0" r="0" b="9525"/>
            <wp:docPr id="3" name="图片 3" descr="DSCN37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378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943100" cy="1514475"/>
            <wp:effectExtent l="0" t="0" r="0" b="9525"/>
            <wp:docPr id="2" name="图片 2" descr="DSCN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DSCN481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kern w:val="0"/>
          <w:sz w:val="20"/>
          <w:szCs w:val="20"/>
        </w:rPr>
        <w:drawing>
          <wp:inline distT="0" distB="0" distL="0" distR="0">
            <wp:extent cx="1962150" cy="1485900"/>
            <wp:effectExtent l="0" t="0" r="0" b="0"/>
            <wp:docPr id="1" name="图片 1" descr="DSCN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DSCN675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009E" w:rsidRPr="00D1009E" w:rsidSect="00D100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8AB"/>
    <w:multiLevelType w:val="hybridMultilevel"/>
    <w:tmpl w:val="86B2F2C6"/>
    <w:lvl w:ilvl="0" w:tplc="1B5E4E6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42F0626"/>
    <w:multiLevelType w:val="hybridMultilevel"/>
    <w:tmpl w:val="DAA461D4"/>
    <w:lvl w:ilvl="0" w:tplc="530685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79439B"/>
    <w:multiLevelType w:val="hybridMultilevel"/>
    <w:tmpl w:val="18F4B8D8"/>
    <w:lvl w:ilvl="0" w:tplc="061CB1B0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9E"/>
    <w:rsid w:val="007728F4"/>
    <w:rsid w:val="00D1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09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1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30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9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100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100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009E"/>
    <w:pPr>
      <w:ind w:firstLineChars="200" w:firstLine="420"/>
    </w:pPr>
  </w:style>
  <w:style w:type="paragraph" w:styleId="a4">
    <w:name w:val="header"/>
    <w:basedOn w:val="a"/>
    <w:link w:val="Char"/>
    <w:uiPriority w:val="99"/>
    <w:rsid w:val="00D100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30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009E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0"/>
    <w:uiPriority w:val="99"/>
    <w:semiHidden/>
    <w:unhideWhenUsed/>
    <w:rsid w:val="00D1009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1009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146</Words>
  <Characters>838</Characters>
  <Application>Microsoft Office Word</Application>
  <DocSecurity>0</DocSecurity>
  <Lines>6</Lines>
  <Paragraphs>1</Paragraphs>
  <ScaleCrop>false</ScaleCrop>
  <Company>SDWM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SDWM</cp:lastModifiedBy>
  <cp:revision>1</cp:revision>
  <dcterms:created xsi:type="dcterms:W3CDTF">2013-08-05T03:20:00Z</dcterms:created>
  <dcterms:modified xsi:type="dcterms:W3CDTF">2013-08-05T03:48:00Z</dcterms:modified>
</cp:coreProperties>
</file>